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left="1"/>
        <w:rPr>
          <w:u w:val="none"/>
        </w:rPr>
      </w:pPr>
      <w:r>
        <w:rPr>
          <w:u w:val="single"/>
        </w:rPr>
        <w:t>Cheyenne</w:t>
      </w:r>
      <w:r>
        <w:rPr>
          <w:spacing w:val="-8"/>
          <w:u w:val="single"/>
        </w:rPr>
        <w:t> </w:t>
      </w:r>
      <w:r>
        <w:rPr>
          <w:u w:val="single"/>
        </w:rPr>
        <w:t>County</w:t>
      </w:r>
      <w:r>
        <w:rPr>
          <w:spacing w:val="-7"/>
          <w:u w:val="single"/>
        </w:rPr>
        <w:t> </w:t>
      </w:r>
      <w:r>
        <w:rPr>
          <w:u w:val="single"/>
        </w:rPr>
        <w:t>Hospital</w:t>
      </w:r>
      <w:r>
        <w:rPr>
          <w:spacing w:val="-7"/>
          <w:u w:val="single"/>
        </w:rPr>
        <w:t> </w:t>
      </w:r>
      <w:r>
        <w:rPr>
          <w:u w:val="single"/>
        </w:rPr>
        <w:t>District</w:t>
      </w:r>
      <w:r>
        <w:rPr>
          <w:spacing w:val="-8"/>
          <w:u w:val="single"/>
        </w:rPr>
        <w:t> </w:t>
      </w:r>
      <w:r>
        <w:rPr>
          <w:u w:val="single"/>
        </w:rPr>
        <w:t>dba</w:t>
      </w:r>
      <w:r>
        <w:rPr>
          <w:spacing w:val="-7"/>
          <w:u w:val="single"/>
        </w:rPr>
        <w:t> </w:t>
      </w:r>
      <w:r>
        <w:rPr>
          <w:u w:val="single"/>
        </w:rPr>
        <w:t>Cheyenne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Manor</w:t>
      </w:r>
    </w:p>
    <w:p>
      <w:pPr>
        <w:spacing w:line="341" w:lineRule="exact" w:before="0"/>
        <w:ind w:left="1" w:right="1" w:firstLine="0"/>
        <w:jc w:val="center"/>
        <w:rPr>
          <w:sz w:val="28"/>
        </w:rPr>
      </w:pPr>
      <w:r>
        <w:rPr>
          <w:sz w:val="28"/>
        </w:rPr>
        <w:t>561</w:t>
      </w:r>
      <w:r>
        <w:rPr>
          <w:spacing w:val="-5"/>
          <w:sz w:val="28"/>
        </w:rPr>
        <w:t> </w:t>
      </w:r>
      <w:r>
        <w:rPr>
          <w:sz w:val="28"/>
        </w:rPr>
        <w:t>West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position w:val="9"/>
          <w:sz w:val="18"/>
        </w:rPr>
        <w:t>st</w:t>
      </w:r>
      <w:r>
        <w:rPr>
          <w:spacing w:val="16"/>
          <w:position w:val="9"/>
          <w:sz w:val="18"/>
        </w:rPr>
        <w:t> </w:t>
      </w:r>
      <w:r>
        <w:rPr>
          <w:sz w:val="28"/>
        </w:rPr>
        <w:t>North,</w:t>
      </w:r>
      <w:r>
        <w:rPr>
          <w:spacing w:val="-4"/>
          <w:sz w:val="28"/>
        </w:rPr>
        <w:t> </w:t>
      </w:r>
      <w:r>
        <w:rPr>
          <w:sz w:val="28"/>
        </w:rPr>
        <w:t>Cheyenne</w:t>
      </w:r>
      <w:r>
        <w:rPr>
          <w:spacing w:val="-5"/>
          <w:sz w:val="28"/>
        </w:rPr>
        <w:t> </w:t>
      </w:r>
      <w:r>
        <w:rPr>
          <w:sz w:val="28"/>
        </w:rPr>
        <w:t>Wells,</w:t>
      </w:r>
      <w:r>
        <w:rPr>
          <w:spacing w:val="-4"/>
          <w:sz w:val="28"/>
        </w:rPr>
        <w:t> </w:t>
      </w:r>
      <w:r>
        <w:rPr>
          <w:sz w:val="28"/>
        </w:rPr>
        <w:t>CO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80810</w:t>
      </w:r>
    </w:p>
    <w:p>
      <w:pPr>
        <w:pStyle w:val="Heading1"/>
        <w:rPr>
          <w:u w:val="none"/>
        </w:rPr>
      </w:pPr>
      <w:r>
        <w:rPr>
          <w:u w:val="single"/>
        </w:rPr>
        <w:t>Minutes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Regular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Meeting</w:t>
      </w:r>
    </w:p>
    <w:p>
      <w:pPr>
        <w:pStyle w:val="BodyText"/>
        <w:spacing w:before="56"/>
        <w:ind w:left="0"/>
        <w:rPr>
          <w:b/>
        </w:rPr>
      </w:pPr>
    </w:p>
    <w:p>
      <w:pPr>
        <w:pStyle w:val="Heading2"/>
        <w:tabs>
          <w:tab w:pos="5859" w:val="left" w:leader="none"/>
        </w:tabs>
        <w:ind w:left="1180"/>
        <w:rPr>
          <w:u w:val="none"/>
        </w:rPr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Directors</w:t>
      </w:r>
      <w:r>
        <w:rPr>
          <w:spacing w:val="-2"/>
          <w:u w:val="single"/>
        </w:rPr>
        <w:t> Present:</w:t>
      </w:r>
      <w:r>
        <w:rPr>
          <w:u w:val="none"/>
        </w:rPr>
        <w:tab/>
      </w: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of Directors </w:t>
      </w:r>
      <w:r>
        <w:rPr>
          <w:spacing w:val="-2"/>
          <w:u w:val="single"/>
        </w:rPr>
        <w:t>Absent:</w:t>
      </w:r>
    </w:p>
    <w:p>
      <w:pPr>
        <w:pStyle w:val="BodyText"/>
        <w:ind w:left="1180" w:right="5276"/>
      </w:pPr>
      <w:r>
        <w:rPr/>
        <w:t>Marla Hadachek, Chairman Tami Brown, Vice Chairman Doug</w:t>
      </w:r>
      <w:r>
        <w:rPr>
          <w:spacing w:val="-14"/>
        </w:rPr>
        <w:t> </w:t>
      </w:r>
      <w:r>
        <w:rPr/>
        <w:t>Tallman,</w:t>
      </w:r>
      <w:r>
        <w:rPr>
          <w:spacing w:val="-14"/>
        </w:rPr>
        <w:t> </w:t>
      </w:r>
      <w:r>
        <w:rPr/>
        <w:t>Sec/Treasurer Gabe Roth</w:t>
      </w:r>
    </w:p>
    <w:p>
      <w:pPr>
        <w:pStyle w:val="BodyText"/>
        <w:spacing w:line="292" w:lineRule="exact"/>
        <w:ind w:left="1180"/>
      </w:pPr>
      <w:r>
        <w:rPr/>
        <w:t>Marilyn</w:t>
      </w:r>
      <w:r>
        <w:rPr>
          <w:spacing w:val="-2"/>
        </w:rPr>
        <w:t> </w:t>
      </w:r>
      <w:r>
        <w:rPr>
          <w:spacing w:val="-4"/>
        </w:rPr>
        <w:t>Ward</w:t>
      </w:r>
    </w:p>
    <w:p>
      <w:pPr>
        <w:pStyle w:val="BodyText"/>
        <w:ind w:left="0"/>
      </w:pPr>
    </w:p>
    <w:p>
      <w:pPr>
        <w:pStyle w:val="BodyText"/>
        <w:spacing w:before="292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Call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Order: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called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meeting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order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3:00</w:t>
      </w:r>
      <w:r>
        <w:rPr>
          <w:spacing w:val="-1"/>
          <w:sz w:val="24"/>
          <w:u w:val="none"/>
        </w:rPr>
        <w:t> </w:t>
      </w:r>
      <w:r>
        <w:rPr>
          <w:spacing w:val="-5"/>
          <w:sz w:val="24"/>
          <w:u w:val="none"/>
        </w:rPr>
        <w:t>pm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Verification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Quorum: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 verified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 </w:t>
      </w:r>
      <w:r>
        <w:rPr>
          <w:spacing w:val="-2"/>
          <w:sz w:val="24"/>
          <w:u w:val="none"/>
        </w:rPr>
        <w:t>quorum</w:t>
      </w:r>
    </w:p>
    <w:p>
      <w:pPr>
        <w:pStyle w:val="BodyText"/>
      </w:pPr>
      <w:r>
        <w:rPr>
          <w:b/>
          <w:u w:val="single"/>
        </w:rPr>
        <w:t>Adoption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Agenda:</w:t>
      </w:r>
      <w:r>
        <w:rPr>
          <w:b/>
          <w:spacing w:val="40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adopt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agenda,</w:t>
      </w:r>
      <w:r>
        <w:rPr>
          <w:spacing w:val="-3"/>
          <w:u w:val="none"/>
        </w:rPr>
        <w:t> </w:t>
      </w:r>
      <w:r>
        <w:rPr>
          <w:u w:val="none"/>
        </w:rPr>
        <w:t>Ward</w:t>
      </w:r>
      <w:r>
        <w:rPr>
          <w:spacing w:val="-4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p>
      <w:pPr>
        <w:pStyle w:val="BodyText"/>
        <w:ind w:right="126"/>
      </w:pPr>
      <w:r>
        <w:rPr>
          <w:b/>
          <w:u w:val="single"/>
        </w:rPr>
        <w:t>Approval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Minutes: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approve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minutes,</w:t>
      </w:r>
      <w:r>
        <w:rPr>
          <w:spacing w:val="-3"/>
          <w:u w:val="none"/>
        </w:rPr>
        <w:t> </w:t>
      </w:r>
      <w:r>
        <w:rPr>
          <w:u w:val="none"/>
        </w:rPr>
        <w:t>Roth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 motion passed unanimously</w:t>
      </w:r>
    </w:p>
    <w:p>
      <w:pPr>
        <w:spacing w:line="293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Public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Comment: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Charla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Booker</w:t>
      </w:r>
      <w:r>
        <w:rPr>
          <w:spacing w:val="-2"/>
          <w:sz w:val="24"/>
          <w:u w:val="none"/>
        </w:rPr>
        <w:t> present</w:t>
      </w:r>
    </w:p>
    <w:p>
      <w:pPr>
        <w:spacing w:before="0"/>
        <w:ind w:left="100" w:right="126" w:firstLine="0"/>
        <w:jc w:val="left"/>
        <w:rPr>
          <w:sz w:val="24"/>
        </w:rPr>
      </w:pPr>
      <w:r>
        <w:rPr>
          <w:b/>
          <w:sz w:val="24"/>
          <w:u w:val="single"/>
        </w:rPr>
        <w:t>Department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Heads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Department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Heads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their </w:t>
      </w:r>
      <w:r>
        <w:rPr>
          <w:spacing w:val="-2"/>
          <w:sz w:val="24"/>
          <w:u w:val="none"/>
        </w:rPr>
        <w:t>reports</w:t>
      </w:r>
    </w:p>
    <w:p>
      <w:pPr>
        <w:pStyle w:val="BodyText"/>
      </w:pPr>
      <w:r>
        <w:rPr>
          <w:b/>
          <w:u w:val="single"/>
        </w:rPr>
        <w:t>Financial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Review:</w:t>
      </w:r>
      <w:r>
        <w:rPr>
          <w:b/>
          <w:spacing w:val="-4"/>
          <w:u w:val="none"/>
        </w:rPr>
        <w:t> </w:t>
      </w:r>
      <w:r>
        <w:rPr>
          <w:u w:val="none"/>
        </w:rPr>
        <w:t>Chairman</w:t>
      </w:r>
      <w:r>
        <w:rPr>
          <w:spacing w:val="-4"/>
          <w:u w:val="none"/>
        </w:rPr>
        <w:t> </w:t>
      </w:r>
      <w:r>
        <w:rPr>
          <w:u w:val="none"/>
        </w:rPr>
        <w:t>Hadachek</w:t>
      </w:r>
      <w:r>
        <w:rPr>
          <w:spacing w:val="-4"/>
          <w:u w:val="none"/>
        </w:rPr>
        <w:t> </w:t>
      </w:r>
      <w:r>
        <w:rPr>
          <w:u w:val="none"/>
        </w:rPr>
        <w:t>thanked</w:t>
      </w:r>
      <w:r>
        <w:rPr>
          <w:spacing w:val="-4"/>
          <w:u w:val="none"/>
        </w:rPr>
        <w:t> </w:t>
      </w:r>
      <w:r>
        <w:rPr>
          <w:u w:val="none"/>
        </w:rPr>
        <w:t>NHA</w:t>
      </w:r>
      <w:r>
        <w:rPr>
          <w:spacing w:val="-4"/>
          <w:u w:val="none"/>
        </w:rPr>
        <w:t> </w:t>
      </w:r>
      <w:r>
        <w:rPr>
          <w:u w:val="none"/>
        </w:rPr>
        <w:t>Wells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Charla</w:t>
      </w:r>
      <w:r>
        <w:rPr>
          <w:spacing w:val="-4"/>
          <w:u w:val="none"/>
        </w:rPr>
        <w:t> </w:t>
      </w:r>
      <w:r>
        <w:rPr>
          <w:u w:val="none"/>
        </w:rPr>
        <w:t>Booker</w:t>
      </w:r>
      <w:r>
        <w:rPr>
          <w:spacing w:val="-4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Financial Review. Review is on file at Cheyenne Manor.</w:t>
      </w:r>
    </w:p>
    <w:p>
      <w:pPr>
        <w:spacing w:before="4"/>
        <w:ind w:left="100" w:right="319" w:firstLine="54"/>
        <w:jc w:val="left"/>
        <w:rPr>
          <w:sz w:val="24"/>
        </w:rPr>
      </w:pPr>
      <w:r>
        <w:rPr>
          <w:b/>
          <w:sz w:val="24"/>
          <w:u w:val="single"/>
        </w:rPr>
        <w:t>Administrators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40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NHA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Wells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Report.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Report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on file at Cheyenne Manor.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Unfinished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Business:</w:t>
      </w:r>
      <w:r>
        <w:rPr>
          <w:b/>
          <w:spacing w:val="80"/>
          <w:sz w:val="24"/>
          <w:u w:val="none"/>
        </w:rPr>
        <w:t> </w:t>
      </w:r>
      <w:r>
        <w:rPr>
          <w:b/>
          <w:sz w:val="24"/>
          <w:u w:val="none"/>
        </w:rPr>
        <w:t>a.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Audit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Report:</w:t>
      </w:r>
      <w:r>
        <w:rPr>
          <w:b/>
          <w:spacing w:val="-3"/>
          <w:sz w:val="24"/>
          <w:u w:val="none"/>
        </w:rPr>
        <w:t> </w:t>
      </w:r>
      <w:r>
        <w:rPr>
          <w:sz w:val="24"/>
          <w:u w:val="none"/>
        </w:rPr>
        <w:t>Jessie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Seibert,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CPA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from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Hoelting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&amp;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Company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gave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 review of the last audit via teleconference.</w:t>
      </w:r>
    </w:p>
    <w:p>
      <w:pPr>
        <w:pStyle w:val="ListParagraph"/>
        <w:numPr>
          <w:ilvl w:val="0"/>
          <w:numId w:val="1"/>
        </w:numPr>
        <w:tabs>
          <w:tab w:pos="2557" w:val="left" w:leader="none"/>
        </w:tabs>
        <w:spacing w:line="240" w:lineRule="auto" w:before="0" w:after="0"/>
        <w:ind w:left="100" w:right="245" w:firstLine="2160"/>
        <w:jc w:val="left"/>
        <w:rPr>
          <w:sz w:val="24"/>
        </w:rPr>
      </w:pPr>
      <w:r>
        <w:rPr>
          <w:b/>
          <w:sz w:val="24"/>
        </w:rPr>
        <w:t>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Phone/NHA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phone:</w:t>
      </w:r>
      <w:r>
        <w:rPr>
          <w:b/>
          <w:spacing w:val="-4"/>
          <w:sz w:val="24"/>
        </w:rPr>
        <w:t> </w:t>
      </w:r>
      <w:r>
        <w:rPr>
          <w:sz w:val="24"/>
        </w:rPr>
        <w:t>Brown</w:t>
      </w:r>
      <w:r>
        <w:rPr>
          <w:spacing w:val="-4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reimburse</w:t>
      </w:r>
      <w:r>
        <w:rPr>
          <w:spacing w:val="-4"/>
          <w:sz w:val="24"/>
        </w:rPr>
        <w:t> </w:t>
      </w:r>
      <w:r>
        <w:rPr>
          <w:sz w:val="24"/>
        </w:rPr>
        <w:t>NHA Wells and DON Pelton $90.00 per month for use of their personal phone for all on call duty hours, Tallman second, all aye, motion unanimously</w:t>
      </w:r>
    </w:p>
    <w:p>
      <w:pPr>
        <w:pStyle w:val="ListParagraph"/>
        <w:numPr>
          <w:ilvl w:val="0"/>
          <w:numId w:val="1"/>
        </w:numPr>
        <w:tabs>
          <w:tab w:pos="2478" w:val="left" w:leader="none"/>
        </w:tabs>
        <w:spacing w:line="292" w:lineRule="exact" w:before="0" w:after="0"/>
        <w:ind w:left="2478" w:right="0" w:hanging="218"/>
        <w:jc w:val="left"/>
        <w:rPr>
          <w:sz w:val="24"/>
        </w:rPr>
      </w:pPr>
      <w:r>
        <w:rPr>
          <w:b/>
          <w:sz w:val="24"/>
        </w:rPr>
        <w:t>Reaffirmation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Emergency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Preparedness:</w:t>
      </w:r>
      <w:r>
        <w:rPr>
          <w:b/>
          <w:spacing w:val="-1"/>
          <w:sz w:val="24"/>
        </w:rPr>
        <w:t> </w:t>
      </w:r>
      <w:r>
        <w:rPr>
          <w:sz w:val="24"/>
        </w:rPr>
        <w:t>BOD</w:t>
      </w:r>
      <w:r>
        <w:rPr>
          <w:spacing w:val="-2"/>
          <w:sz w:val="24"/>
        </w:rPr>
        <w:t> </w:t>
      </w:r>
      <w:r>
        <w:rPr>
          <w:sz w:val="24"/>
        </w:rPr>
        <w:t>signatures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redquired</w:t>
      </w:r>
    </w:p>
    <w:p>
      <w:pPr>
        <w:pStyle w:val="ListParagraph"/>
        <w:numPr>
          <w:ilvl w:val="0"/>
          <w:numId w:val="1"/>
        </w:numPr>
        <w:tabs>
          <w:tab w:pos="2506" w:val="left" w:leader="none"/>
        </w:tabs>
        <w:spacing w:line="240" w:lineRule="auto" w:before="0" w:after="0"/>
        <w:ind w:left="100" w:right="199" w:firstLine="2160"/>
        <w:jc w:val="left"/>
        <w:rPr>
          <w:sz w:val="24"/>
        </w:rPr>
      </w:pPr>
      <w:r>
        <w:rPr>
          <w:b/>
          <w:sz w:val="24"/>
        </w:rPr>
        <w:t>Wireless Upgrade: </w:t>
      </w:r>
      <w:r>
        <w:rPr>
          <w:sz w:val="24"/>
        </w:rPr>
        <w:t>Roth made a motion to upgrade our wireless system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$3712.50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pending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BOD,</w:t>
      </w:r>
      <w:r>
        <w:rPr>
          <w:spacing w:val="-2"/>
          <w:sz w:val="24"/>
        </w:rPr>
        <w:t> </w:t>
      </w:r>
      <w:r>
        <w:rPr>
          <w:sz w:val="24"/>
        </w:rPr>
        <w:t>Ward</w:t>
      </w:r>
      <w:r>
        <w:rPr>
          <w:spacing w:val="-2"/>
          <w:sz w:val="24"/>
        </w:rPr>
        <w:t> </w:t>
      </w:r>
      <w:r>
        <w:rPr>
          <w:sz w:val="24"/>
        </w:rPr>
        <w:t>second,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aye, motion passed unanimously</w:t>
      </w:r>
    </w:p>
    <w:p>
      <w:pPr>
        <w:pStyle w:val="ListParagraph"/>
        <w:numPr>
          <w:ilvl w:val="0"/>
          <w:numId w:val="1"/>
        </w:numPr>
        <w:tabs>
          <w:tab w:pos="2499" w:val="left" w:leader="none"/>
        </w:tabs>
        <w:spacing w:line="240" w:lineRule="auto" w:before="0" w:after="0"/>
        <w:ind w:left="100" w:right="423" w:firstLine="2160"/>
        <w:jc w:val="left"/>
        <w:rPr>
          <w:sz w:val="24"/>
        </w:rPr>
      </w:pPr>
      <w:r>
        <w:rPr>
          <w:b/>
          <w:sz w:val="24"/>
        </w:rPr>
        <w:t>Scholarships: </w:t>
      </w:r>
      <w:r>
        <w:rPr>
          <w:sz w:val="24"/>
        </w:rPr>
        <w:t>Brown made a motion to proceed with the 2025 Cheyenne</w:t>
      </w:r>
      <w:r>
        <w:rPr>
          <w:spacing w:val="-4"/>
          <w:sz w:val="24"/>
        </w:rPr>
        <w:t> </w:t>
      </w:r>
      <w:r>
        <w:rPr>
          <w:sz w:val="24"/>
        </w:rPr>
        <w:t>Manor</w:t>
      </w:r>
      <w:r>
        <w:rPr>
          <w:spacing w:val="-4"/>
          <w:sz w:val="24"/>
        </w:rPr>
        <w:t> </w:t>
      </w:r>
      <w:r>
        <w:rPr>
          <w:sz w:val="24"/>
        </w:rPr>
        <w:t>Helping</w:t>
      </w:r>
      <w:r>
        <w:rPr>
          <w:spacing w:val="-4"/>
          <w:sz w:val="24"/>
        </w:rPr>
        <w:t> </w:t>
      </w:r>
      <w:r>
        <w:rPr>
          <w:sz w:val="24"/>
        </w:rPr>
        <w:t>Hands</w:t>
      </w:r>
      <w:r>
        <w:rPr>
          <w:spacing w:val="-4"/>
          <w:sz w:val="24"/>
        </w:rPr>
        <w:t> </w:t>
      </w:r>
      <w:r>
        <w:rPr>
          <w:sz w:val="24"/>
        </w:rPr>
        <w:t>Scholarship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Area</w:t>
      </w:r>
      <w:r>
        <w:rPr>
          <w:spacing w:val="-4"/>
          <w:sz w:val="24"/>
        </w:rPr>
        <w:t> </w:t>
      </w:r>
      <w:r>
        <w:rPr>
          <w:sz w:val="24"/>
        </w:rPr>
        <w:t>HS</w:t>
      </w:r>
      <w:r>
        <w:rPr>
          <w:spacing w:val="-4"/>
          <w:sz w:val="24"/>
        </w:rPr>
        <w:t> </w:t>
      </w:r>
      <w:r>
        <w:rPr>
          <w:sz w:val="24"/>
        </w:rPr>
        <w:t>Seniors</w:t>
      </w:r>
      <w:r>
        <w:rPr>
          <w:spacing w:val="-4"/>
          <w:sz w:val="24"/>
        </w:rPr>
        <w:t> </w:t>
      </w:r>
      <w:r>
        <w:rPr>
          <w:sz w:val="24"/>
        </w:rPr>
        <w:t>($500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$1,000),</w:t>
      </w:r>
    </w:p>
    <w:p>
      <w:pPr>
        <w:pStyle w:val="BodyText"/>
        <w:spacing w:line="293" w:lineRule="exact"/>
      </w:pPr>
      <w:r>
        <w:rPr/>
        <w:t>Ward</w:t>
      </w:r>
      <w:r>
        <w:rPr>
          <w:spacing w:val="-2"/>
        </w:rPr>
        <w:t> </w:t>
      </w:r>
      <w:r>
        <w:rPr/>
        <w:t>second,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aye,</w:t>
      </w:r>
      <w:r>
        <w:rPr>
          <w:spacing w:val="-1"/>
        </w:rPr>
        <w:t> </w:t>
      </w:r>
      <w:r>
        <w:rPr/>
        <w:t>motion</w:t>
      </w:r>
      <w:r>
        <w:rPr>
          <w:spacing w:val="-1"/>
        </w:rPr>
        <w:t> </w:t>
      </w:r>
      <w:r>
        <w:rPr/>
        <w:t>passed</w:t>
      </w:r>
      <w:r>
        <w:rPr>
          <w:spacing w:val="-1"/>
        </w:rPr>
        <w:t> </w:t>
      </w:r>
      <w:r>
        <w:rPr>
          <w:spacing w:val="-2"/>
        </w:rPr>
        <w:t>unanimously</w:t>
      </w:r>
    </w:p>
    <w:p>
      <w:pPr>
        <w:pStyle w:val="ListParagraph"/>
        <w:numPr>
          <w:ilvl w:val="0"/>
          <w:numId w:val="1"/>
        </w:numPr>
        <w:tabs>
          <w:tab w:pos="2454" w:val="left" w:leader="none"/>
        </w:tabs>
        <w:spacing w:line="240" w:lineRule="auto" w:before="0" w:after="0"/>
        <w:ind w:left="2454" w:right="0" w:hanging="194"/>
        <w:jc w:val="left"/>
        <w:rPr>
          <w:sz w:val="24"/>
        </w:rPr>
      </w:pPr>
      <w:r>
        <w:rPr>
          <w:b/>
          <w:sz w:val="24"/>
        </w:rPr>
        <w:t>Lawn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Outsourcing:</w:t>
      </w:r>
      <w:r>
        <w:rPr>
          <w:b/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had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further</w:t>
      </w:r>
    </w:p>
    <w:p>
      <w:pPr>
        <w:pStyle w:val="BodyText"/>
        <w:spacing w:line="291" w:lineRule="exact"/>
      </w:pPr>
      <w:r>
        <w:rPr/>
        <w:t>research is</w:t>
      </w:r>
      <w:r>
        <w:rPr>
          <w:spacing w:val="-1"/>
        </w:rPr>
        <w:t> </w:t>
      </w:r>
      <w:r>
        <w:rPr>
          <w:spacing w:val="-2"/>
        </w:rPr>
        <w:t>needed</w:t>
      </w:r>
    </w:p>
    <w:p>
      <w:pPr>
        <w:tabs>
          <w:tab w:pos="2259" w:val="left" w:leader="none"/>
        </w:tabs>
        <w:spacing w:before="0"/>
        <w:ind w:left="100" w:right="319" w:firstLine="0"/>
        <w:jc w:val="left"/>
        <w:rPr>
          <w:sz w:val="24"/>
        </w:rPr>
      </w:pPr>
      <w:r>
        <w:rPr>
          <w:b/>
          <w:sz w:val="24"/>
          <w:u w:val="single"/>
        </w:rPr>
        <w:t>New Business:</w:t>
      </w:r>
      <w:r>
        <w:rPr>
          <w:b/>
          <w:sz w:val="24"/>
          <w:u w:val="none"/>
        </w:rPr>
        <w:tab/>
        <w:t>a.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Amazon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Credit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Card: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Tallman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made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motion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apply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Amazon Prime credit card with a $5,000 limit, Brown second, all aye, motion passed unanimously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BodyText"/>
        <w:spacing w:before="82"/>
        <w:ind w:right="126" w:firstLine="2160"/>
      </w:pPr>
      <w:r>
        <w:rPr>
          <w:b/>
        </w:rPr>
        <w:t>b.</w:t>
      </w:r>
      <w:r>
        <w:rPr>
          <w:b/>
          <w:spacing w:val="-4"/>
        </w:rPr>
        <w:t> </w:t>
      </w:r>
      <w:r>
        <w:rPr>
          <w:b/>
        </w:rPr>
        <w:t>Flex</w:t>
      </w:r>
      <w:r>
        <w:rPr>
          <w:b/>
          <w:spacing w:val="-4"/>
        </w:rPr>
        <w:t> </w:t>
      </w:r>
      <w:r>
        <w:rPr>
          <w:b/>
        </w:rPr>
        <w:t>Spend</w:t>
      </w:r>
      <w:r>
        <w:rPr>
          <w:b/>
          <w:spacing w:val="-4"/>
        </w:rPr>
        <w:t> </w:t>
      </w:r>
      <w:r>
        <w:rPr>
          <w:b/>
        </w:rPr>
        <w:t>Account:</w:t>
      </w:r>
      <w:r>
        <w:rPr>
          <w:b/>
          <w:spacing w:val="-4"/>
        </w:rPr>
        <w:t> </w:t>
      </w:r>
      <w:r>
        <w:rPr/>
        <w:t>Ward</w:t>
      </w:r>
      <w:r>
        <w:rPr>
          <w:spacing w:val="-4"/>
        </w:rPr>
        <w:t> </w:t>
      </w:r>
      <w:r>
        <w:rPr/>
        <w:t>moved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offer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Flex</w:t>
      </w:r>
      <w:r>
        <w:rPr>
          <w:spacing w:val="-4"/>
        </w:rPr>
        <w:t> </w:t>
      </w:r>
      <w:r>
        <w:rPr/>
        <w:t>Spend</w:t>
      </w:r>
      <w:r>
        <w:rPr>
          <w:spacing w:val="-4"/>
        </w:rPr>
        <w:t> </w:t>
      </w:r>
      <w:r>
        <w:rPr/>
        <w:t>Account</w:t>
      </w:r>
      <w:r>
        <w:rPr>
          <w:spacing w:val="-4"/>
        </w:rPr>
        <w:t> </w:t>
      </w:r>
      <w:r>
        <w:rPr/>
        <w:t>for employees who are eligible for Cheyenne Manor health insurance, Brown second, all aye, motion passed unanimously</w:t>
      </w:r>
    </w:p>
    <w:p>
      <w:pPr>
        <w:pStyle w:val="Heading2"/>
        <w:spacing w:line="292" w:lineRule="exact"/>
        <w:rPr>
          <w:b w:val="0"/>
          <w:u w:val="none"/>
        </w:rPr>
      </w:pPr>
      <w:r>
        <w:rPr>
          <w:u w:val="single"/>
        </w:rPr>
        <w:t>Executive</w:t>
      </w:r>
      <w:r>
        <w:rPr>
          <w:spacing w:val="-5"/>
          <w:u w:val="single"/>
        </w:rPr>
        <w:t> </w:t>
      </w:r>
      <w:r>
        <w:rPr>
          <w:u w:val="single"/>
        </w:rPr>
        <w:t>Session:</w:t>
      </w:r>
      <w:r>
        <w:rPr>
          <w:spacing w:val="-5"/>
          <w:u w:val="none"/>
        </w:rPr>
        <w:t> </w:t>
      </w:r>
      <w:r>
        <w:rPr>
          <w:b w:val="0"/>
          <w:spacing w:val="-4"/>
          <w:u w:val="none"/>
        </w:rPr>
        <w:t>none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Next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Meeting: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May 28, 2024 @ 3:00 </w:t>
      </w:r>
      <w:r>
        <w:rPr>
          <w:spacing w:val="-5"/>
          <w:sz w:val="24"/>
          <w:u w:val="none"/>
        </w:rPr>
        <w:t>pm</w:t>
      </w:r>
    </w:p>
    <w:p>
      <w:pPr>
        <w:pStyle w:val="BodyText"/>
        <w:ind w:right="126"/>
      </w:pPr>
      <w:r>
        <w:rPr>
          <w:b/>
          <w:u w:val="single"/>
        </w:rPr>
        <w:t>Adjournment: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adjourn</w:t>
      </w:r>
      <w:r>
        <w:rPr>
          <w:spacing w:val="-3"/>
          <w:u w:val="none"/>
        </w:rPr>
        <w:t> </w:t>
      </w:r>
      <w:r>
        <w:rPr>
          <w:u w:val="none"/>
        </w:rPr>
        <w:t>at</w:t>
      </w:r>
      <w:r>
        <w:rPr>
          <w:spacing w:val="-3"/>
          <w:u w:val="none"/>
        </w:rPr>
        <w:t> </w:t>
      </w:r>
      <w:r>
        <w:rPr>
          <w:u w:val="none"/>
        </w:rPr>
        <w:t>5:20</w:t>
      </w:r>
      <w:r>
        <w:rPr>
          <w:spacing w:val="-4"/>
          <w:u w:val="none"/>
        </w:rPr>
        <w:t> </w:t>
      </w:r>
      <w:r>
        <w:rPr>
          <w:u w:val="none"/>
        </w:rPr>
        <w:t>pm,</w:t>
      </w:r>
      <w:r>
        <w:rPr>
          <w:spacing w:val="-3"/>
          <w:u w:val="none"/>
        </w:rPr>
        <w:t> </w:t>
      </w:r>
      <w:r>
        <w:rPr>
          <w:u w:val="none"/>
        </w:rPr>
        <w:t>Ward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lowerLetter"/>
      <w:lvlText w:val="%1."/>
      <w:lvlJc w:val="left"/>
      <w:pPr>
        <w:ind w:left="100" w:hanging="29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29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41" w:lineRule="exact"/>
      <w:ind w:right="1"/>
      <w:jc w:val="center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21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2025-01-20T21:48:53Z</dcterms:created>
  <dcterms:modified xsi:type="dcterms:W3CDTF">2025-01-20T21:48:53Z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macOS Version 12.6.8 (Build 21G725) Quartz PDFContext</vt:lpwstr>
  </property>
</Properties>
</file>